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F4" w:rsidRPr="000902F4" w:rsidRDefault="00EC6276" w:rsidP="000902F4">
      <w:pPr>
        <w:jc w:val="center"/>
        <w:rPr>
          <w:b/>
        </w:rPr>
      </w:pPr>
      <w:r w:rsidRPr="000902F4">
        <w:rPr>
          <w:rFonts w:hint="eastAsia"/>
          <w:b/>
        </w:rPr>
        <w:t>财施</w:t>
      </w:r>
      <w:r w:rsidR="000902F4" w:rsidRPr="000902F4">
        <w:rPr>
          <w:rFonts w:hint="eastAsia"/>
          <w:b/>
        </w:rPr>
        <w:t>法施</w:t>
      </w:r>
    </w:p>
    <w:p w:rsidR="000902F4" w:rsidRDefault="000902F4" w:rsidP="000902F4"/>
    <w:p w:rsidR="00EC6276" w:rsidRDefault="00EC6276" w:rsidP="00EC6276">
      <w:r>
        <w:rPr>
          <w:rFonts w:hint="eastAsia"/>
        </w:rPr>
        <w:t>根据乾隆大藏经第</w:t>
      </w:r>
      <w:r>
        <w:rPr>
          <w:rFonts w:hint="eastAsia"/>
        </w:rPr>
        <w:t>539</w:t>
      </w:r>
      <w:r>
        <w:rPr>
          <w:rFonts w:hint="eastAsia"/>
        </w:rPr>
        <w:t>部《增壹阿含经》第</w:t>
      </w:r>
      <w:r>
        <w:rPr>
          <w:rFonts w:hint="eastAsia"/>
        </w:rPr>
        <w:t>7</w:t>
      </w:r>
      <w:r>
        <w:rPr>
          <w:rFonts w:hint="eastAsia"/>
        </w:rPr>
        <w:t>卷：</w:t>
      </w:r>
    </w:p>
    <w:p w:rsidR="00EC6276" w:rsidRDefault="00EC6276" w:rsidP="00EC6276">
      <w:r>
        <w:rPr>
          <w:rFonts w:hint="eastAsia"/>
        </w:rPr>
        <w:t>闻如是：一时，佛在舍卫国祇树给孤独园。</w:t>
      </w:r>
    </w:p>
    <w:p w:rsidR="00EC6276" w:rsidRDefault="00EC6276" w:rsidP="00EC6276">
      <w:r>
        <w:rPr>
          <w:rFonts w:hint="eastAsia"/>
        </w:rPr>
        <w:t>尔时，世尊告诸比丘：有此二施。云何为二？所谓法施、财施。</w:t>
      </w:r>
    </w:p>
    <w:p w:rsidR="00EC6276" w:rsidRDefault="00EC6276" w:rsidP="00EC6276">
      <w:r>
        <w:rPr>
          <w:rFonts w:hint="eastAsia"/>
        </w:rPr>
        <w:t>诸比丘，施中之上者不过法施。</w:t>
      </w:r>
    </w:p>
    <w:p w:rsidR="00EC6276" w:rsidRDefault="00EC6276" w:rsidP="00EC6276">
      <w:r>
        <w:rPr>
          <w:rFonts w:hint="eastAsia"/>
        </w:rPr>
        <w:t>是故，诸比丘，常当学法施。如是，诸比丘，当作是学！</w:t>
      </w:r>
    </w:p>
    <w:p w:rsidR="00EC6276" w:rsidRDefault="00EC6276" w:rsidP="00EC6276">
      <w:r>
        <w:rPr>
          <w:rFonts w:hint="eastAsia"/>
        </w:rPr>
        <w:t>尔时，诸比丘闻佛所说，欢喜奉行。</w:t>
      </w:r>
    </w:p>
    <w:p w:rsidR="00EC6276" w:rsidRDefault="00EC6276" w:rsidP="00EC6276"/>
    <w:p w:rsidR="00EC6276" w:rsidRDefault="00F657C6" w:rsidP="00EC6276">
      <w:r>
        <w:rPr>
          <w:rFonts w:hint="eastAsia"/>
        </w:rPr>
        <w:t>根据</w:t>
      </w:r>
      <w:r w:rsidR="00EC6276">
        <w:rPr>
          <w:rFonts w:hint="eastAsia"/>
        </w:rPr>
        <w:t>乾隆大藏经第</w:t>
      </w:r>
      <w:r w:rsidR="00EC6276">
        <w:rPr>
          <w:rFonts w:hint="eastAsia"/>
        </w:rPr>
        <w:t>710</w:t>
      </w:r>
      <w:r w:rsidR="00EC6276">
        <w:rPr>
          <w:rFonts w:hint="eastAsia"/>
        </w:rPr>
        <w:t>部《本事经》</w:t>
      </w:r>
      <w:r>
        <w:rPr>
          <w:rFonts w:hint="eastAsia"/>
        </w:rPr>
        <w:t>：</w:t>
      </w:r>
    </w:p>
    <w:p w:rsidR="00EC6276" w:rsidRDefault="00EC6276" w:rsidP="00EC6276">
      <w:r>
        <w:rPr>
          <w:rFonts w:hint="eastAsia"/>
        </w:rPr>
        <w:t>吾从世尊闻如是语：苾刍当知！施有二种。云何为二？一者财施、二者法施。</w:t>
      </w:r>
    </w:p>
    <w:p w:rsidR="00EC6276" w:rsidRDefault="00EC6276" w:rsidP="00EC6276">
      <w:r>
        <w:rPr>
          <w:rFonts w:hint="eastAsia"/>
        </w:rPr>
        <w:t>云何财施？谓能施种种美妙饮食、香鬘衣乘房舍卧具、资产灯明病缘医药、舍如是等，分布惠他，名为财施。</w:t>
      </w:r>
    </w:p>
    <w:p w:rsidR="00EC6276" w:rsidRDefault="00EC6276" w:rsidP="00EC6276">
      <w:r>
        <w:rPr>
          <w:rFonts w:hint="eastAsia"/>
        </w:rPr>
        <w:t>云何法施？谓广为他宣说正法，初中后善文义巧妙，纯满清白梵行之法，令诸有情闻已解脱，生老病死愁叹忧苦诸热恼法，是名法施。</w:t>
      </w:r>
    </w:p>
    <w:p w:rsidR="00EC6276" w:rsidRDefault="00EC6276" w:rsidP="00EC6276">
      <w:r>
        <w:rPr>
          <w:rFonts w:hint="eastAsia"/>
        </w:rPr>
        <w:t>于此财法二种施中，法施最上胜妙第一。</w:t>
      </w:r>
    </w:p>
    <w:p w:rsidR="00EC6276" w:rsidRDefault="00EC6276" w:rsidP="00EC6276"/>
    <w:p w:rsidR="00EC6276" w:rsidRDefault="00EC6276" w:rsidP="00EC6276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31</w:t>
      </w:r>
      <w:r>
        <w:rPr>
          <w:rFonts w:hint="eastAsia"/>
        </w:rPr>
        <w:t>卷：</w:t>
      </w:r>
    </w:p>
    <w:p w:rsidR="00EC6276" w:rsidRDefault="00EC6276" w:rsidP="00EC6276">
      <w:r>
        <w:rPr>
          <w:rFonts w:hint="eastAsia"/>
        </w:rPr>
        <w:t>时天帝释，复示诸天，布施果报。</w:t>
      </w:r>
    </w:p>
    <w:p w:rsidR="00EC6276" w:rsidRDefault="00EC6276" w:rsidP="00EC6276">
      <w:r>
        <w:rPr>
          <w:rFonts w:hint="eastAsia"/>
        </w:rPr>
        <w:t>资生布施：乃得大富，饮食财物供养福田（三宝福田：佛宝、法宝、僧宝），于人天中得大果报：或生天上，有大威德；或生人中，为转轮王，七宝具足，主四天下。</w:t>
      </w:r>
    </w:p>
    <w:p w:rsidR="00EC6276" w:rsidRDefault="00EC6276" w:rsidP="00EC6276">
      <w:r>
        <w:rPr>
          <w:rFonts w:hint="eastAsia"/>
        </w:rPr>
        <w:t>无畏布施：生于大国为王领主，无有兵刀灾俭疾疫横死，不畏怨敌无病安隐，离于水火之畏，无疾疫畏，或为王者或为大臣，久住于世。是为无畏施之果报也。</w:t>
      </w:r>
    </w:p>
    <w:p w:rsidR="00EC6276" w:rsidRDefault="00EC6276" w:rsidP="00EC6276">
      <w:r>
        <w:rPr>
          <w:rFonts w:hint="eastAsia"/>
        </w:rPr>
        <w:t>复有更胜布施，所谓法施最为无上，能出一切有为生死之种子也，此无上施得无上果。</w:t>
      </w:r>
    </w:p>
    <w:p w:rsidR="00EC6276" w:rsidRDefault="00EC6276" w:rsidP="00EC6276"/>
    <w:p w:rsidR="00EC6276" w:rsidRDefault="00EC6276" w:rsidP="00EC6276">
      <w:r>
        <w:rPr>
          <w:rFonts w:hint="eastAsia"/>
        </w:rPr>
        <w:t>根据乾隆大藏经第</w:t>
      </w:r>
      <w:r>
        <w:rPr>
          <w:rFonts w:hint="eastAsia"/>
        </w:rPr>
        <w:t>1304</w:t>
      </w:r>
      <w:r>
        <w:rPr>
          <w:rFonts w:hint="eastAsia"/>
        </w:rPr>
        <w:t>部《大乘宝要义论》：</w:t>
      </w:r>
    </w:p>
    <w:p w:rsidR="000902F4" w:rsidRDefault="00EC6276" w:rsidP="00EC6276">
      <w:r>
        <w:rPr>
          <w:rFonts w:hint="eastAsia"/>
        </w:rPr>
        <w:t>过去世时无垢威光王，于大高如来所，千岁之中种诸善根，以一切乐具供养彼佛，及以四事给施八万四千诸苾刍众。如是过千岁已，彼大高如来告无垢威光王言：大王！如是满足千岁于如来所行诸施法，若比勤行求法菩萨一出入息中所有善根，百分不及一，乃至乌波尼杀昙分亦不及一。何况于正法中乃至一四句偈勤行宣说解释其义，彼福边际我不能说。</w:t>
      </w:r>
    </w:p>
    <w:p w:rsidR="000902F4" w:rsidRDefault="000902F4" w:rsidP="000902F4"/>
    <w:p w:rsidR="000902F4" w:rsidRPr="000902F4" w:rsidRDefault="000902F4" w:rsidP="00F04FBD"/>
    <w:p w:rsidR="000902F4" w:rsidRDefault="000902F4" w:rsidP="00F04FBD"/>
    <w:p w:rsidR="000902F4" w:rsidRDefault="000902F4" w:rsidP="00F04FBD"/>
    <w:p w:rsidR="000902F4" w:rsidRDefault="000902F4" w:rsidP="00F04FBD"/>
    <w:p w:rsidR="000902F4" w:rsidRDefault="000902F4" w:rsidP="00F04FBD"/>
    <w:p w:rsidR="000902F4" w:rsidRDefault="000902F4" w:rsidP="00F04FBD"/>
    <w:p w:rsidR="000902F4" w:rsidRDefault="000902F4" w:rsidP="00F04FBD"/>
    <w:p w:rsidR="000902F4" w:rsidRDefault="000902F4" w:rsidP="00F04FBD"/>
    <w:p w:rsidR="000902F4" w:rsidRDefault="000902F4" w:rsidP="00F04FBD"/>
    <w:p w:rsidR="00EC6276" w:rsidRDefault="00EC6276" w:rsidP="00F04FBD"/>
    <w:p w:rsidR="000902F4" w:rsidRDefault="000902F4" w:rsidP="00F04FBD"/>
    <w:p w:rsidR="000902F4" w:rsidRDefault="000902F4" w:rsidP="00F04FBD"/>
    <w:p w:rsidR="000902F4" w:rsidRDefault="000902F4" w:rsidP="00F04FBD"/>
    <w:p w:rsidR="000902F4" w:rsidRPr="000902F4" w:rsidRDefault="000902F4" w:rsidP="000902F4">
      <w:pPr>
        <w:jc w:val="center"/>
        <w:rPr>
          <w:b/>
        </w:rPr>
      </w:pPr>
      <w:r w:rsidRPr="000902F4">
        <w:rPr>
          <w:rFonts w:hint="eastAsia"/>
          <w:b/>
        </w:rPr>
        <w:lastRenderedPageBreak/>
        <w:t>上中下施</w:t>
      </w:r>
    </w:p>
    <w:p w:rsidR="000902F4" w:rsidRDefault="000902F4" w:rsidP="00F04FBD"/>
    <w:p w:rsidR="00F04FBD" w:rsidRDefault="00F04FBD" w:rsidP="00F04FBD">
      <w:r>
        <w:rPr>
          <w:rFonts w:hint="eastAsia"/>
        </w:rPr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>
        <w:rPr>
          <w:rFonts w:hint="eastAsia"/>
        </w:rPr>
        <w:t>31</w:t>
      </w:r>
      <w:r w:rsidRPr="005803B4">
        <w:rPr>
          <w:rFonts w:hint="eastAsia"/>
        </w:rPr>
        <w:t>卷</w:t>
      </w:r>
      <w:r>
        <w:rPr>
          <w:rFonts w:hint="eastAsia"/>
        </w:rPr>
        <w:t>整理：</w:t>
      </w:r>
    </w:p>
    <w:p w:rsidR="002D294A" w:rsidRDefault="002D294A"/>
    <w:p w:rsidR="002D294A" w:rsidRDefault="002D294A">
      <w:r>
        <w:rPr>
          <w:rFonts w:hint="eastAsia"/>
        </w:rPr>
        <w:t>何谓下品法施？若为财物故与人说法，不以悲心利益众生而取财物，不以善心为人说法唯为财利，自身不能如说修行。若以说法而得财物，如是法施，其果甚少。</w:t>
      </w:r>
    </w:p>
    <w:p w:rsidR="002D294A" w:rsidRDefault="002D294A"/>
    <w:p w:rsidR="002D294A" w:rsidRDefault="002D294A">
      <w:r>
        <w:rPr>
          <w:rFonts w:hint="eastAsia"/>
        </w:rPr>
        <w:t>何谓中品法施？</w:t>
      </w:r>
      <w:r w:rsidR="00A207A6">
        <w:rPr>
          <w:rFonts w:hint="eastAsia"/>
        </w:rPr>
        <w:t>为名闻故、为胜他故、为欲胜余法师故，为人说法；或以妒心为人说法。如是法施，得报亦少。</w:t>
      </w:r>
    </w:p>
    <w:p w:rsidR="00A207A6" w:rsidRDefault="00A207A6"/>
    <w:p w:rsidR="00A207A6" w:rsidRDefault="00A207A6" w:rsidP="00A207A6">
      <w:r>
        <w:rPr>
          <w:rFonts w:hint="eastAsia"/>
        </w:rPr>
        <w:t>何谓上品法施？以清净心，为欲增长众生智慧，不为财利而为说法；为令邪见诸众生等住于正法。如是法施，自利利人，无上最胜，乃至涅槃，其福不尽。</w:t>
      </w:r>
    </w:p>
    <w:p w:rsidR="002D294A" w:rsidRPr="00A207A6" w:rsidRDefault="002D294A"/>
    <w:p w:rsidR="00460FAF" w:rsidRDefault="00460FAF" w:rsidP="00460FAF">
      <w:r>
        <w:rPr>
          <w:rFonts w:hint="eastAsia"/>
        </w:rPr>
        <w:t>下法施者：说布施法、不说智慧。</w:t>
      </w:r>
    </w:p>
    <w:p w:rsidR="001F1AEA" w:rsidRDefault="001F1AEA" w:rsidP="00460FAF">
      <w:r>
        <w:rPr>
          <w:rFonts w:hint="eastAsia"/>
        </w:rPr>
        <w:t>为人说法少人解悟，说布施法，唯说布施，不说余法。</w:t>
      </w:r>
    </w:p>
    <w:p w:rsidR="001F1AEA" w:rsidRDefault="001F1AEA" w:rsidP="00460FAF"/>
    <w:p w:rsidR="00460FAF" w:rsidRDefault="00460FAF" w:rsidP="00460FAF">
      <w:r>
        <w:rPr>
          <w:rFonts w:hint="eastAsia"/>
        </w:rPr>
        <w:t>中法施者：说于持戒。</w:t>
      </w:r>
    </w:p>
    <w:p w:rsidR="001F1AEA" w:rsidRDefault="001F1AEA" w:rsidP="00460FAF">
      <w:r>
        <w:rPr>
          <w:rFonts w:hint="eastAsia"/>
        </w:rPr>
        <w:t>说于持戒相应之法，以修其心</w:t>
      </w:r>
      <w:r w:rsidR="00B60534">
        <w:rPr>
          <w:rFonts w:hint="eastAsia"/>
        </w:rPr>
        <w:t>。</w:t>
      </w:r>
      <w:r>
        <w:rPr>
          <w:rFonts w:hint="eastAsia"/>
        </w:rPr>
        <w:t>顺于智慧，得阿罗汉，速尽诸漏</w:t>
      </w:r>
      <w:r w:rsidR="00B60534">
        <w:rPr>
          <w:rFonts w:hint="eastAsia"/>
        </w:rPr>
        <w:t>；</w:t>
      </w:r>
      <w:r>
        <w:rPr>
          <w:rFonts w:hint="eastAsia"/>
        </w:rPr>
        <w:t>或得缘觉。</w:t>
      </w:r>
    </w:p>
    <w:p w:rsidR="001F1AEA" w:rsidRDefault="001F1AEA" w:rsidP="00460FAF"/>
    <w:p w:rsidR="00460FAF" w:rsidRDefault="00460FAF" w:rsidP="00460FAF">
      <w:r>
        <w:rPr>
          <w:rFonts w:hint="eastAsia"/>
        </w:rPr>
        <w:t>上法施者：说于智慧解脱。</w:t>
      </w:r>
    </w:p>
    <w:p w:rsidR="001F1AEA" w:rsidRDefault="001F1AEA">
      <w:r>
        <w:rPr>
          <w:rFonts w:hint="eastAsia"/>
        </w:rPr>
        <w:t>说智功德，以修思心，不求恩惠，唯为利他而演说法。</w:t>
      </w:r>
    </w:p>
    <w:p w:rsidR="00BE6B9F" w:rsidRDefault="00BE6B9F" w:rsidP="00BE6B9F">
      <w:r>
        <w:rPr>
          <w:rFonts w:hint="eastAsia"/>
        </w:rPr>
        <w:t>初中后善，一切知见，为诸众生，广说法要。</w:t>
      </w:r>
    </w:p>
    <w:p w:rsidR="002D294A" w:rsidRDefault="001F1AEA">
      <w:r>
        <w:rPr>
          <w:rFonts w:hint="eastAsia"/>
        </w:rPr>
        <w:t>令邪见者住于正法，说于清净离垢之法，</w:t>
      </w:r>
      <w:r w:rsidR="00BE6B9F">
        <w:rPr>
          <w:rFonts w:hint="eastAsia"/>
        </w:rPr>
        <w:t>无上调伏正法，</w:t>
      </w:r>
      <w:r>
        <w:rPr>
          <w:rFonts w:hint="eastAsia"/>
        </w:rPr>
        <w:t>得无上菩提等正觉果（证佛果位）。</w:t>
      </w:r>
    </w:p>
    <w:p w:rsidR="00460FAF" w:rsidRPr="00BE6B9F" w:rsidRDefault="00460FAF"/>
    <w:p w:rsidR="00460FAF" w:rsidRDefault="00460FAF"/>
    <w:p w:rsidR="002D294A" w:rsidRDefault="002D294A"/>
    <w:p w:rsidR="002D294A" w:rsidRDefault="002D294A"/>
    <w:p w:rsidR="00F04FBD" w:rsidRDefault="00F04FBD" w:rsidP="00F04FBD"/>
    <w:p w:rsidR="00460FAF" w:rsidRDefault="00460FAF" w:rsidP="00F04FBD"/>
    <w:p w:rsidR="00F04FBD" w:rsidRDefault="00F04FBD"/>
    <w:p w:rsidR="009240C5" w:rsidRDefault="009240C5"/>
    <w:p w:rsidR="009240C5" w:rsidRDefault="009240C5"/>
    <w:p w:rsidR="009240C5" w:rsidRDefault="009240C5"/>
    <w:p w:rsidR="009240C5" w:rsidRDefault="009240C5"/>
    <w:p w:rsidR="009240C5" w:rsidRDefault="009240C5"/>
    <w:p w:rsidR="009240C5" w:rsidRDefault="009240C5"/>
    <w:p w:rsidR="009240C5" w:rsidRDefault="009240C5"/>
    <w:p w:rsidR="009240C5" w:rsidRDefault="009240C5"/>
    <w:p w:rsidR="009240C5" w:rsidRDefault="009240C5"/>
    <w:p w:rsidR="009240C5" w:rsidRDefault="009240C5"/>
    <w:p w:rsidR="009240C5" w:rsidRDefault="009240C5"/>
    <w:p w:rsidR="009240C5" w:rsidRDefault="009240C5"/>
    <w:p w:rsidR="009240C5" w:rsidRDefault="009240C5"/>
    <w:p w:rsidR="009240C5" w:rsidRDefault="009240C5"/>
    <w:p w:rsidR="009240C5" w:rsidRPr="009240C5" w:rsidRDefault="009240C5" w:rsidP="009240C5">
      <w:pPr>
        <w:jc w:val="center"/>
        <w:rPr>
          <w:b/>
        </w:rPr>
      </w:pPr>
      <w:r w:rsidRPr="009240C5">
        <w:rPr>
          <w:rFonts w:hint="eastAsia"/>
          <w:b/>
        </w:rPr>
        <w:lastRenderedPageBreak/>
        <w:t>三乘</w:t>
      </w:r>
      <w:r>
        <w:rPr>
          <w:rFonts w:hint="eastAsia"/>
          <w:b/>
        </w:rPr>
        <w:t>菩提</w:t>
      </w:r>
    </w:p>
    <w:p w:rsidR="009240C5" w:rsidRDefault="009240C5"/>
    <w:p w:rsidR="000148ED" w:rsidRDefault="000148ED" w:rsidP="000148ED">
      <w:r>
        <w:rPr>
          <w:rFonts w:hint="eastAsia"/>
        </w:rPr>
        <w:t>根据乾隆大藏经第</w:t>
      </w:r>
      <w:r>
        <w:rPr>
          <w:rFonts w:hint="eastAsia"/>
        </w:rPr>
        <w:t>159</w:t>
      </w:r>
      <w:r>
        <w:rPr>
          <w:rFonts w:hint="eastAsia"/>
        </w:rPr>
        <w:t>部《诸法本无经》摘录：</w:t>
      </w:r>
    </w:p>
    <w:p w:rsidR="000148ED" w:rsidRDefault="000148ED" w:rsidP="000148ED">
      <w:r>
        <w:rPr>
          <w:rFonts w:hint="eastAsia"/>
        </w:rPr>
        <w:t>何为三乘？所谓声闻乘、独觉乘、菩萨乘。</w:t>
      </w:r>
    </w:p>
    <w:p w:rsidR="000148ED" w:rsidRDefault="000148ED" w:rsidP="000148ED"/>
    <w:p w:rsidR="000148ED" w:rsidRDefault="000148ED" w:rsidP="000148ED">
      <w:r>
        <w:rPr>
          <w:rFonts w:hint="eastAsia"/>
        </w:rPr>
        <w:t>声闻乘：声闻四果（最高果位为阿罗汉）</w:t>
      </w:r>
    </w:p>
    <w:p w:rsidR="000148ED" w:rsidRDefault="000148ED" w:rsidP="000148ED">
      <w:r>
        <w:rPr>
          <w:rFonts w:hint="eastAsia"/>
        </w:rPr>
        <w:t>根据乾隆大藏经第</w:t>
      </w:r>
      <w:r>
        <w:rPr>
          <w:rFonts w:hint="eastAsia"/>
        </w:rPr>
        <w:t>540</w:t>
      </w:r>
      <w:r>
        <w:rPr>
          <w:rFonts w:hint="eastAsia"/>
        </w:rPr>
        <w:t>部《杂阿含经》第</w:t>
      </w:r>
      <w:r>
        <w:rPr>
          <w:rFonts w:hint="eastAsia"/>
        </w:rPr>
        <w:t>41</w:t>
      </w:r>
      <w:r>
        <w:rPr>
          <w:rFonts w:hint="eastAsia"/>
        </w:rPr>
        <w:t>卷：</w:t>
      </w:r>
    </w:p>
    <w:p w:rsidR="000148ED" w:rsidRDefault="000148ED" w:rsidP="000148ED">
      <w:r>
        <w:rPr>
          <w:rFonts w:hint="eastAsia"/>
        </w:rPr>
        <w:t>尔时，世尊告诸比丘：有四沙门果（声闻四果）。何等为四？</w:t>
      </w:r>
    </w:p>
    <w:p w:rsidR="000148ED" w:rsidRDefault="000148ED" w:rsidP="000148ED">
      <w:r>
        <w:rPr>
          <w:rFonts w:hint="eastAsia"/>
        </w:rPr>
        <w:t>谓须陀洹果（初果）、斯陀含果（二果）、阿那含果（三果）、阿罗汉果（四果）。</w:t>
      </w:r>
    </w:p>
    <w:p w:rsidR="000148ED" w:rsidRDefault="000148ED" w:rsidP="000148ED">
      <w:r>
        <w:rPr>
          <w:rFonts w:hint="eastAsia"/>
        </w:rPr>
        <w:t>何等为须陀洹果？谓三结断，是名须陀洹果。</w:t>
      </w:r>
    </w:p>
    <w:p w:rsidR="000148ED" w:rsidRDefault="000148ED" w:rsidP="000148ED">
      <w:r>
        <w:rPr>
          <w:rFonts w:hint="eastAsia"/>
        </w:rPr>
        <w:t>何等为斯陀含果？谓三结断，贪、恚、痴薄，是名斯陀含果。</w:t>
      </w:r>
    </w:p>
    <w:p w:rsidR="000148ED" w:rsidRDefault="000148ED" w:rsidP="000148ED">
      <w:r>
        <w:rPr>
          <w:rFonts w:hint="eastAsia"/>
        </w:rPr>
        <w:t>何等为阿那含果？谓五下分结断，是名阿那含果。</w:t>
      </w:r>
    </w:p>
    <w:p w:rsidR="000148ED" w:rsidRDefault="000148ED" w:rsidP="000148ED">
      <w:r>
        <w:rPr>
          <w:rFonts w:hint="eastAsia"/>
        </w:rPr>
        <w:t>何等为阿罗汉果？若彼贪欲永尽，瞋恚永尽，愚痴永尽，一切烦恼永尽，是名阿罗汉果。</w:t>
      </w:r>
    </w:p>
    <w:p w:rsidR="000148ED" w:rsidRDefault="000148ED" w:rsidP="000148ED"/>
    <w:p w:rsidR="000148ED" w:rsidRDefault="000148ED" w:rsidP="000148ED">
      <w:r>
        <w:rPr>
          <w:rFonts w:hint="eastAsia"/>
        </w:rPr>
        <w:t>独觉乘（或译：缘觉乘）：成辟支佛。</w:t>
      </w:r>
    </w:p>
    <w:p w:rsidR="000148ED" w:rsidRDefault="000148ED" w:rsidP="000148ED">
      <w:r>
        <w:rPr>
          <w:rFonts w:hint="eastAsia"/>
        </w:rPr>
        <w:t>三乘之中，独觉乘（或译：缘觉乘）所证即是：成辟支佛。</w:t>
      </w:r>
    </w:p>
    <w:p w:rsidR="000148ED" w:rsidRDefault="000148ED" w:rsidP="000148ED"/>
    <w:p w:rsidR="000148ED" w:rsidRDefault="000148ED" w:rsidP="000148ED">
      <w:r>
        <w:rPr>
          <w:rFonts w:hint="eastAsia"/>
        </w:rPr>
        <w:t>菩萨乘</w:t>
      </w:r>
    </w:p>
    <w:p w:rsidR="000148ED" w:rsidRDefault="000148ED" w:rsidP="000148ED">
      <w:r>
        <w:rPr>
          <w:rFonts w:hint="eastAsia"/>
        </w:rPr>
        <w:t>菩萨乘：发菩提心，行菩萨道，修行六度（六波罗蜜），从初地至十地，圆满一切善法，证佛果位（亦即阿耨多罗三藐三菩提：意为无上正等正觉）。</w:t>
      </w:r>
    </w:p>
    <w:p w:rsidR="000148ED" w:rsidRDefault="000148ED" w:rsidP="000148ED"/>
    <w:p w:rsidR="000148ED" w:rsidRDefault="000148ED" w:rsidP="000148ED">
      <w:r>
        <w:rPr>
          <w:rFonts w:hint="eastAsia"/>
        </w:rPr>
        <w:t>六波罗蜜（亦称：六波罗蜜多）</w:t>
      </w:r>
    </w:p>
    <w:p w:rsidR="000148ED" w:rsidRDefault="000148ED" w:rsidP="000148ED">
      <w:r>
        <w:rPr>
          <w:rFonts w:hint="eastAsia"/>
        </w:rPr>
        <w:t>般若波罗蜜多、布施波罗蜜多、净戒波罗蜜多、禅定波罗蜜多、安忍波罗蜜多、精进波罗蜜多。</w:t>
      </w:r>
    </w:p>
    <w:p w:rsidR="000148ED" w:rsidRDefault="000148ED" w:rsidP="000148ED"/>
    <w:p w:rsidR="000148ED" w:rsidRDefault="000148ED" w:rsidP="000148ED">
      <w:r>
        <w:rPr>
          <w:rFonts w:hint="eastAsia"/>
        </w:rPr>
        <w:t>根据乾隆大藏经第</w:t>
      </w:r>
      <w:r>
        <w:rPr>
          <w:rFonts w:hint="eastAsia"/>
        </w:rPr>
        <w:t>17</w:t>
      </w:r>
      <w:r>
        <w:rPr>
          <w:rFonts w:hint="eastAsia"/>
        </w:rPr>
        <w:t>部《般若波罗蜜多心经》与第</w:t>
      </w:r>
      <w:r>
        <w:rPr>
          <w:rFonts w:hint="eastAsia"/>
        </w:rPr>
        <w:t>16</w:t>
      </w:r>
      <w:r>
        <w:rPr>
          <w:rFonts w:hint="eastAsia"/>
        </w:rPr>
        <w:t>部《摩诃般若波罗蜜大明咒经》：</w:t>
      </w:r>
    </w:p>
    <w:p w:rsidR="000148ED" w:rsidRDefault="000148ED" w:rsidP="000148ED">
      <w:r>
        <w:rPr>
          <w:rFonts w:hint="eastAsia"/>
        </w:rPr>
        <w:t>观自在菩萨（观世音菩萨），行深般若波罗蜜多时，照见五蕴皆空，度一切苦厄……</w:t>
      </w:r>
    </w:p>
    <w:p w:rsidR="000148ED" w:rsidRDefault="000148ED" w:rsidP="000148ED">
      <w:r>
        <w:rPr>
          <w:rFonts w:hint="eastAsia"/>
        </w:rPr>
        <w:t>以无所得故，菩提萨埵（菩萨）依般若波罗蜜多故，心无挂碍；无挂碍故，无有恐怖，远离颠倒梦想，究竟涅槃。</w:t>
      </w:r>
    </w:p>
    <w:p w:rsidR="009240C5" w:rsidRPr="00F04FBD" w:rsidRDefault="000148ED">
      <w:r>
        <w:rPr>
          <w:rFonts w:hint="eastAsia"/>
        </w:rPr>
        <w:t>三世诸佛依般若波罗蜜多故，得阿耨多罗三藐三菩提。</w:t>
      </w:r>
    </w:p>
    <w:sectPr w:rsidR="009240C5" w:rsidRPr="00F04FBD" w:rsidSect="0060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23" w:rsidRDefault="00652D23" w:rsidP="00F04FBD">
      <w:r>
        <w:separator/>
      </w:r>
    </w:p>
  </w:endnote>
  <w:endnote w:type="continuationSeparator" w:id="0">
    <w:p w:rsidR="00652D23" w:rsidRDefault="00652D23" w:rsidP="00F0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23" w:rsidRDefault="00652D23" w:rsidP="00F04FBD">
      <w:r>
        <w:separator/>
      </w:r>
    </w:p>
  </w:footnote>
  <w:footnote w:type="continuationSeparator" w:id="0">
    <w:p w:rsidR="00652D23" w:rsidRDefault="00652D23" w:rsidP="00F04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FBD"/>
    <w:rsid w:val="000148ED"/>
    <w:rsid w:val="000902F4"/>
    <w:rsid w:val="001064B5"/>
    <w:rsid w:val="001402B1"/>
    <w:rsid w:val="00164CE0"/>
    <w:rsid w:val="001F1AEA"/>
    <w:rsid w:val="002D294A"/>
    <w:rsid w:val="00460FAF"/>
    <w:rsid w:val="00607C69"/>
    <w:rsid w:val="00652D23"/>
    <w:rsid w:val="009240C5"/>
    <w:rsid w:val="00A207A6"/>
    <w:rsid w:val="00B244F4"/>
    <w:rsid w:val="00B60534"/>
    <w:rsid w:val="00BC7E32"/>
    <w:rsid w:val="00BE6B9F"/>
    <w:rsid w:val="00EB08E8"/>
    <w:rsid w:val="00EC6276"/>
    <w:rsid w:val="00F04FBD"/>
    <w:rsid w:val="00F657C6"/>
    <w:rsid w:val="00F9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14</cp:revision>
  <dcterms:created xsi:type="dcterms:W3CDTF">2025-06-11T05:24:00Z</dcterms:created>
  <dcterms:modified xsi:type="dcterms:W3CDTF">2025-06-11T07:23:00Z</dcterms:modified>
</cp:coreProperties>
</file>